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0A436C">
        <w:rPr>
          <w:b/>
        </w:rPr>
        <w:t>Mikroprocesorowe Systemy Sterowania w Elektrotechnice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Schemat blokowy procesora sygnałowego oraz wymienić podstawowe właściwości jego architektury. </w:t>
            </w:r>
            <w:r w:rsidRPr="00DC5D20">
              <w:rPr>
                <w:b/>
              </w:rPr>
              <w:t>[Procesory sygnałowe]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Podstawowe cechy architektury SISD i SIMD procesora sygnałowego. </w:t>
            </w:r>
            <w:r w:rsidRPr="00DC5D20">
              <w:rPr>
                <w:b/>
              </w:rPr>
              <w:t>[Procesory sygnałowe]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Podstawowe formaty zapisu liczb stosowane w układach cyfrowych. </w:t>
            </w:r>
            <w:r w:rsidRPr="00DC5D20">
              <w:rPr>
                <w:b/>
              </w:rPr>
              <w:t>[Procesory sygnałowe]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Podstawowe algorytmy cyfrowego przetwarzania sygnałów. </w:t>
            </w:r>
            <w:r w:rsidRPr="00DC5D20">
              <w:rPr>
                <w:b/>
              </w:rPr>
              <w:t>[Procesory sygnałowe]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bookmarkStart w:id="1" w:name="RANGE!B6"/>
            <w:r>
              <w:t xml:space="preserve">Metodologia tworzenia projektu algorytmu realizowanego przez procesor w kontekście rodzaju i właściwości narzędzi uruchomieniowych służących temu celowi. </w:t>
            </w:r>
            <w:r w:rsidRPr="00DC5D20">
              <w:rPr>
                <w:b/>
              </w:rPr>
              <w:t>[Procesory sygnałowe]</w:t>
            </w:r>
            <w:bookmarkEnd w:id="1"/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Równania stanu układu dynamicznego; ogólne równania liniowego stacjonarnego układu dynamicznego oraz odpowiadające im schemat blokowy oraz graf przepływu sygnałów. </w:t>
            </w:r>
            <w:r w:rsidRPr="00DC5D20">
              <w:rPr>
                <w:b/>
              </w:rPr>
              <w:t>[Dynamika systemów]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Metody rozwiązywania liniowych i nieliniowych równań stanu układu dynamicznego. </w:t>
            </w:r>
            <w:r w:rsidRPr="00DC5D20">
              <w:rPr>
                <w:b/>
              </w:rPr>
              <w:t>[Dynamika systemów]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Zasady tworzenia modeli uśrednionych układów energoelektronicznych, przykłady.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Ogólny model sterowania układu w przestrzeni stanów.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Pojęcie sterowalności i obserwowalności układu ciągłego i dyskretnego; sformułować je formalnie dla macierzowego modelu układu liniowego.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Układ regulacji ze sprzężeniem od stanu z obserwatorem.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Podstawowy algorytm Kalmana oraz jego zastosowanie do sterowania układów.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Ogólne zasady i struktury sterowania adaptacyjnego.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Podstawowe zasady i metody identyfikacji układów. </w:t>
            </w:r>
            <w:r w:rsidRPr="00DC5D20">
              <w:rPr>
                <w:b/>
              </w:rPr>
              <w:t>[Sterowanie układów energoelektronicznych]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lastRenderedPageBreak/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Alternatywne przetworniki energii. </w:t>
            </w:r>
            <w:r w:rsidRPr="00DC5D20">
              <w:rPr>
                <w:b/>
              </w:rPr>
              <w:t>[Układy przekształtnikowe w OZE]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Magazyny energii elektrycznej do współpracy z alternatywnymi źródłami energii. </w:t>
            </w:r>
            <w:r w:rsidRPr="00DC5D20">
              <w:rPr>
                <w:b/>
              </w:rPr>
              <w:t>[Układy przekształtnikowe w OZE]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Typy elektromechanicznych przetworników energii w energetyce wiatrowej. </w:t>
            </w:r>
            <w:r w:rsidRPr="00DC5D20">
              <w:rPr>
                <w:b/>
              </w:rPr>
              <w:t>[Układy przekształtnikowe w OZE]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Współpraca układów przekształtnikowych z elektromechanicznymi przetwornikami energii. </w:t>
            </w:r>
            <w:r w:rsidRPr="00DC5D20">
              <w:rPr>
                <w:b/>
              </w:rPr>
              <w:t>[Układy przekształtnikowe w OZE]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Default="00214AE5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Współpraca układów przekształtnikowych z ogniwami fotowoltaicznymi. </w:t>
            </w:r>
            <w:r w:rsidRPr="00DC5D20">
              <w:rPr>
                <w:b/>
              </w:rPr>
              <w:t>[Układy przekształtnikowe w OZE]</w:t>
            </w:r>
          </w:p>
        </w:tc>
      </w:tr>
      <w:tr w:rsidR="00214AE5" w:rsidTr="00237B3D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14AE5" w:rsidRPr="00AB7F04" w:rsidRDefault="00214AE5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214AE5" w:rsidRDefault="00214AE5" w:rsidP="00057FD0">
            <w:pPr>
              <w:pStyle w:val="Bezodstpw"/>
            </w:pPr>
            <w:r>
              <w:t xml:space="preserve">Zasady sterowania przekształtników do współpracy z ogniwami fotowoltaicznymi. </w:t>
            </w:r>
            <w:r w:rsidRPr="00DC5D20">
              <w:rPr>
                <w:b/>
              </w:rPr>
              <w:t>[Układy przekształtnikowe w OZE]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4E" w:rsidRDefault="004B104E">
      <w:pPr>
        <w:spacing w:after="0" w:line="240" w:lineRule="auto"/>
      </w:pPr>
      <w:r>
        <w:separator/>
      </w:r>
    </w:p>
  </w:endnote>
  <w:endnote w:type="continuationSeparator" w:id="0">
    <w:p w:rsidR="004B104E" w:rsidRDefault="004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4E" w:rsidRDefault="004B104E">
      <w:pPr>
        <w:spacing w:after="0" w:line="240" w:lineRule="auto"/>
      </w:pPr>
      <w:r>
        <w:separator/>
      </w:r>
    </w:p>
  </w:footnote>
  <w:footnote w:type="continuationSeparator" w:id="0">
    <w:p w:rsidR="004B104E" w:rsidRDefault="004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436C"/>
    <w:rsid w:val="000A6EFB"/>
    <w:rsid w:val="000B56B4"/>
    <w:rsid w:val="00152108"/>
    <w:rsid w:val="001930A1"/>
    <w:rsid w:val="00214AE5"/>
    <w:rsid w:val="00214E43"/>
    <w:rsid w:val="00251452"/>
    <w:rsid w:val="00260E54"/>
    <w:rsid w:val="00263161"/>
    <w:rsid w:val="002945D4"/>
    <w:rsid w:val="002C3FFD"/>
    <w:rsid w:val="002E18C5"/>
    <w:rsid w:val="00301A21"/>
    <w:rsid w:val="003636AC"/>
    <w:rsid w:val="00390FE4"/>
    <w:rsid w:val="003D0095"/>
    <w:rsid w:val="0040250A"/>
    <w:rsid w:val="00440E87"/>
    <w:rsid w:val="00441E1A"/>
    <w:rsid w:val="00457BF9"/>
    <w:rsid w:val="004B104E"/>
    <w:rsid w:val="004B463A"/>
    <w:rsid w:val="004F4FC5"/>
    <w:rsid w:val="005420EE"/>
    <w:rsid w:val="005B7198"/>
    <w:rsid w:val="005F7205"/>
    <w:rsid w:val="00642F8F"/>
    <w:rsid w:val="00660A32"/>
    <w:rsid w:val="006E1B1B"/>
    <w:rsid w:val="0070440F"/>
    <w:rsid w:val="007251B4"/>
    <w:rsid w:val="00771EB2"/>
    <w:rsid w:val="0078258F"/>
    <w:rsid w:val="007A1F09"/>
    <w:rsid w:val="007C5B3F"/>
    <w:rsid w:val="008139C8"/>
    <w:rsid w:val="00822D10"/>
    <w:rsid w:val="008F5203"/>
    <w:rsid w:val="009419F4"/>
    <w:rsid w:val="00960C90"/>
    <w:rsid w:val="00A1369B"/>
    <w:rsid w:val="00A512FE"/>
    <w:rsid w:val="00AB3D10"/>
    <w:rsid w:val="00AB66F7"/>
    <w:rsid w:val="00AB7F04"/>
    <w:rsid w:val="00AD2BC5"/>
    <w:rsid w:val="00AE5D4D"/>
    <w:rsid w:val="00B5534B"/>
    <w:rsid w:val="00B6106C"/>
    <w:rsid w:val="00BA43A4"/>
    <w:rsid w:val="00C054E8"/>
    <w:rsid w:val="00C72B0E"/>
    <w:rsid w:val="00CA4F20"/>
    <w:rsid w:val="00CB4B7E"/>
    <w:rsid w:val="00CE1C98"/>
    <w:rsid w:val="00CE4F0D"/>
    <w:rsid w:val="00CF734F"/>
    <w:rsid w:val="00D0695C"/>
    <w:rsid w:val="00D773B5"/>
    <w:rsid w:val="00DA02A3"/>
    <w:rsid w:val="00E05A0E"/>
    <w:rsid w:val="00E54269"/>
    <w:rsid w:val="00E57597"/>
    <w:rsid w:val="00E77F9A"/>
    <w:rsid w:val="00EF5B8E"/>
    <w:rsid w:val="00F45927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49</cp:revision>
  <dcterms:created xsi:type="dcterms:W3CDTF">2017-11-30T21:29:00Z</dcterms:created>
  <dcterms:modified xsi:type="dcterms:W3CDTF">2021-01-06T21:37:00Z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