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 w:rsidR="00F63E0B">
        <w:rPr>
          <w:b/>
        </w:rPr>
        <w:t xml:space="preserve">   </w:t>
      </w:r>
      <w:r>
        <w:rPr>
          <w:b/>
        </w:rPr>
        <w:t xml:space="preserve">Układy </w:t>
      </w:r>
      <w:r w:rsidR="00F63E0B">
        <w:rPr>
          <w:b/>
        </w:rPr>
        <w:t>Elektryczne i Informatyczne w Przemyśle i Pojazdach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0447FB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0447FB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0447FB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0447FB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Klasyfikacja i standardy budynków inteligentnych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[Budynek inteligentny]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</w:rPr>
            </w:pPr>
            <w:r w:rsidRPr="004805FB">
              <w:rPr>
                <w:rFonts w:cstheme="minorHAnsi"/>
              </w:rPr>
              <w:t>Zaburzenia elektromagnetyczne w pracy urządzeń</w:t>
            </w:r>
            <w:r>
              <w:rPr>
                <w:rFonts w:cstheme="minorHAnsi"/>
              </w:rPr>
              <w:t>.</w:t>
            </w:r>
            <w:r w:rsidRPr="004805FB">
              <w:rPr>
                <w:rFonts w:cstheme="minorHAnsi"/>
              </w:rPr>
              <w:t xml:space="preserve"> </w:t>
            </w:r>
            <w:r w:rsidRPr="004805FB">
              <w:rPr>
                <w:rFonts w:cstheme="minorHAnsi"/>
                <w:b/>
              </w:rPr>
              <w:t>[Wprowadzenie do kompatybilności elektromagnetycznej]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Układy przełączające w automatyce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[Automatyka i informatyka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Sterowniki PLC i ich programowanie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[Automatyka i informatyka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Systemy SCADA i ich projektowanie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[Systemy SCADA i sterowniki PLC]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Relacyjne bazy danych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[Bazy danych i technologie internetowe]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Technologie tworzenia stron internetowych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[Bazy danych i technologie internetowe]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Alternator samochodowy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Samochodowe układy zapłonowe i zapłonowo-wtryskowe w pojazdach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Systemy kontroli i oczyszczania spalin w silnikach o zapłonie iskrowym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Czujniki stosowane w pojazdach samochodowych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Obwód rozruchu stosowany w pojazdach spalinowych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przemyśle i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Metody diagnostyki stosowane w pojazdach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Akumulatory samochodowe i ich badanie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Dobór przewodów i zabezpieczeń w instalacjach elektrycznych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[Instalacje elektryczne]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Ochrona przeciwporażeniowa w instalacjach elektrycznych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[Instalacje elektryczne]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Jakość energii elektrycznej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[Instalacje elektryczne]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lastRenderedPageBreak/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</w:rPr>
            </w:pPr>
            <w:r w:rsidRPr="004805FB">
              <w:rPr>
                <w:rFonts w:cstheme="minorHAnsi"/>
              </w:rPr>
              <w:t>Wymagania stawiane instalacjom elektrycznym oraz podstawowe ich badania</w:t>
            </w:r>
            <w:r>
              <w:rPr>
                <w:rFonts w:cstheme="minorHAnsi"/>
              </w:rPr>
              <w:t xml:space="preserve">. </w:t>
            </w:r>
            <w:r w:rsidRPr="004805FB">
              <w:rPr>
                <w:rFonts w:cstheme="minorHAnsi"/>
                <w:b/>
              </w:rPr>
              <w:t>[Instalacje elektryczne]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Default="000447FB" w:rsidP="000447FB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Metody rozr</w:t>
            </w:r>
            <w:bookmarkStart w:id="0" w:name="_GoBack"/>
            <w:bookmarkEnd w:id="0"/>
            <w:r w:rsidRPr="004805FB">
              <w:rPr>
                <w:rFonts w:cstheme="minorHAnsi"/>
                <w:color w:val="000000"/>
              </w:rPr>
              <w:t>uchu silników indukcyjnych klatkowych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4805FB">
              <w:rPr>
                <w:rFonts w:cstheme="minorHAnsi"/>
                <w:b/>
                <w:color w:val="000000"/>
              </w:rPr>
              <w:t>[Eksploatacja układów technicznych]</w:t>
            </w:r>
          </w:p>
        </w:tc>
      </w:tr>
      <w:tr w:rsidR="000447FB" w:rsidTr="00F54E78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47FB" w:rsidRPr="00AB7F04" w:rsidRDefault="000447FB" w:rsidP="000447FB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447FB" w:rsidRPr="004805FB" w:rsidRDefault="000447FB" w:rsidP="000447FB">
            <w:pPr>
              <w:spacing w:after="0"/>
              <w:rPr>
                <w:rFonts w:cstheme="minorHAnsi"/>
                <w:color w:val="000000"/>
              </w:rPr>
            </w:pPr>
            <w:r w:rsidRPr="004805FB">
              <w:rPr>
                <w:rFonts w:cstheme="minorHAnsi"/>
                <w:color w:val="000000"/>
              </w:rPr>
              <w:t>Charakterystyki mechaniczne maszyn napędzających i napędzanych</w:t>
            </w:r>
            <w:r>
              <w:rPr>
                <w:rFonts w:cstheme="minorHAnsi"/>
                <w:color w:val="000000"/>
              </w:rPr>
              <w:t>.</w:t>
            </w:r>
            <w:r w:rsidRPr="004805FB">
              <w:rPr>
                <w:rFonts w:cstheme="minorHAnsi"/>
                <w:color w:val="000000"/>
              </w:rPr>
              <w:t xml:space="preserve"> </w:t>
            </w:r>
            <w:r w:rsidRPr="004805FB">
              <w:rPr>
                <w:rFonts w:cstheme="minorHAnsi"/>
                <w:b/>
                <w:color w:val="000000"/>
              </w:rPr>
              <w:t>[Eksploatacja układów technicznych]</w:t>
            </w:r>
          </w:p>
        </w:tc>
      </w:tr>
    </w:tbl>
    <w:p w:rsidR="0078258F" w:rsidRDefault="0078258F" w:rsidP="000447FB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81" w:rsidRDefault="00FF6881">
      <w:pPr>
        <w:spacing w:after="0" w:line="240" w:lineRule="auto"/>
      </w:pPr>
      <w:r>
        <w:separator/>
      </w:r>
    </w:p>
  </w:endnote>
  <w:endnote w:type="continuationSeparator" w:id="0">
    <w:p w:rsidR="00FF6881" w:rsidRDefault="00FF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81" w:rsidRDefault="00FF6881">
      <w:pPr>
        <w:spacing w:after="0" w:line="240" w:lineRule="auto"/>
      </w:pPr>
      <w:r>
        <w:separator/>
      </w:r>
    </w:p>
  </w:footnote>
  <w:footnote w:type="continuationSeparator" w:id="0">
    <w:p w:rsidR="00FF6881" w:rsidRDefault="00FF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447FB"/>
    <w:rsid w:val="00140161"/>
    <w:rsid w:val="0022448C"/>
    <w:rsid w:val="0027744C"/>
    <w:rsid w:val="00285FF3"/>
    <w:rsid w:val="002E18C5"/>
    <w:rsid w:val="0030060A"/>
    <w:rsid w:val="003200E9"/>
    <w:rsid w:val="003A1E2E"/>
    <w:rsid w:val="0040250A"/>
    <w:rsid w:val="00404718"/>
    <w:rsid w:val="00440E87"/>
    <w:rsid w:val="00441E1A"/>
    <w:rsid w:val="004F4FC5"/>
    <w:rsid w:val="00541C17"/>
    <w:rsid w:val="005A0E8F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8139C8"/>
    <w:rsid w:val="00822D10"/>
    <w:rsid w:val="00894C63"/>
    <w:rsid w:val="009234DD"/>
    <w:rsid w:val="009419F4"/>
    <w:rsid w:val="00A512FE"/>
    <w:rsid w:val="00A66C3A"/>
    <w:rsid w:val="00AA2682"/>
    <w:rsid w:val="00AB3D10"/>
    <w:rsid w:val="00AB66F7"/>
    <w:rsid w:val="00AB7F04"/>
    <w:rsid w:val="00AD2BC5"/>
    <w:rsid w:val="00AE5D4D"/>
    <w:rsid w:val="00BA43A4"/>
    <w:rsid w:val="00C15EDB"/>
    <w:rsid w:val="00C65754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F2B2F"/>
    <w:rsid w:val="00F0361A"/>
    <w:rsid w:val="00F63E0B"/>
    <w:rsid w:val="00FC2C1C"/>
    <w:rsid w:val="00FD2340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