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2E07" w14:textId="3C27928C" w:rsidR="0078258F" w:rsidRPr="005420CC" w:rsidRDefault="00CE4F0D">
      <w:pPr>
        <w:spacing w:before="80" w:after="80" w:line="240" w:lineRule="auto"/>
        <w:jc w:val="center"/>
      </w:pPr>
      <w:r w:rsidRPr="005420CC">
        <w:t xml:space="preserve">Lista </w:t>
      </w:r>
      <w:r w:rsidR="009C2E05">
        <w:t>zagadnień</w:t>
      </w:r>
      <w:r w:rsidRPr="005420CC">
        <w:t xml:space="preserve"> na egzamin dyplomowy</w:t>
      </w:r>
    </w:p>
    <w:p w14:paraId="63712E08" w14:textId="723FD223" w:rsidR="0078258F" w:rsidRPr="005420CC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5420CC">
        <w:t>Kierunek studiów:</w:t>
      </w:r>
      <w:r w:rsidRPr="005420CC">
        <w:tab/>
      </w:r>
      <w:r w:rsidR="00642F8F" w:rsidRPr="005420CC">
        <w:rPr>
          <w:b/>
        </w:rPr>
        <w:t>Automatyka i Robotyka</w:t>
      </w:r>
      <w:r w:rsidR="00825C8A" w:rsidRPr="005420CC">
        <w:rPr>
          <w:b/>
        </w:rPr>
        <w:tab/>
      </w:r>
      <w:r w:rsidR="00825C8A" w:rsidRPr="005420CC">
        <w:rPr>
          <w:b/>
        </w:rPr>
        <w:tab/>
      </w:r>
      <w:r w:rsidR="00CE4F0D" w:rsidRPr="005420CC">
        <w:t xml:space="preserve">Stopień studiów: </w:t>
      </w:r>
      <w:r w:rsidR="00587212" w:rsidRPr="005420CC">
        <w:tab/>
      </w:r>
      <w:r w:rsidR="00CE4F0D" w:rsidRPr="005420CC">
        <w:rPr>
          <w:b/>
        </w:rPr>
        <w:t>pierwszy</w:t>
      </w:r>
    </w:p>
    <w:p w14:paraId="63712E09" w14:textId="06AB320D" w:rsidR="0078258F" w:rsidRPr="005420CC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5420CC">
        <w:t>Specjal</w:t>
      </w:r>
      <w:r w:rsidR="00D0695C" w:rsidRPr="005420CC">
        <w:t xml:space="preserve">ność: </w:t>
      </w:r>
      <w:r w:rsidR="00B21B41" w:rsidRPr="005420CC">
        <w:tab/>
      </w:r>
      <w:r w:rsidR="00B21B41" w:rsidRPr="005420CC">
        <w:tab/>
      </w:r>
      <w:r w:rsidR="00C9766A" w:rsidRPr="005420CC">
        <w:rPr>
          <w:b/>
        </w:rPr>
        <w:t>Komputerowe Systemy Sterowania</w:t>
      </w:r>
    </w:p>
    <w:p w14:paraId="63712E0A" w14:textId="77777777" w:rsidR="0078258F" w:rsidRPr="005420CC" w:rsidRDefault="0078258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RPr="005420CC" w14:paraId="63712E0D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B" w14:textId="77777777" w:rsidR="00AB7F04" w:rsidRPr="005420CC" w:rsidRDefault="00AB7F04" w:rsidP="00585764">
            <w:pPr>
              <w:spacing w:after="0" w:line="240" w:lineRule="auto"/>
              <w:jc w:val="center"/>
              <w:rPr>
                <w:rFonts w:cstheme="minorHAnsi"/>
              </w:rPr>
            </w:pPr>
            <w:r w:rsidRPr="005420CC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0C" w14:textId="02AD8FB0" w:rsidR="00AB7F04" w:rsidRPr="005420CC" w:rsidRDefault="009C2E05" w:rsidP="00CC1FC4">
            <w:pPr>
              <w:tabs>
                <w:tab w:val="right" w:pos="9674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Zagadnie</w:t>
            </w:r>
            <w:r w:rsidR="00825C8A" w:rsidRPr="005420CC">
              <w:rPr>
                <w:rFonts w:cstheme="minorHAnsi"/>
              </w:rPr>
              <w:t>nie</w:t>
            </w:r>
          </w:p>
        </w:tc>
      </w:tr>
      <w:tr w:rsidR="00190659" w:rsidRPr="005420CC" w14:paraId="63712E10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E" w14:textId="77777777" w:rsidR="00190659" w:rsidRPr="005420CC" w:rsidRDefault="00190659" w:rsidP="00585764">
            <w:pPr>
              <w:spacing w:after="0" w:line="240" w:lineRule="auto"/>
              <w:jc w:val="center"/>
              <w:rPr>
                <w:rFonts w:cstheme="minorHAnsi"/>
              </w:rPr>
            </w:pPr>
            <w:r w:rsidRPr="005420CC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0F" w14:textId="1E435852" w:rsidR="00190659" w:rsidRPr="005420CC" w:rsidRDefault="00322EFA" w:rsidP="00CC1FC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420CC">
              <w:t xml:space="preserve">Protokoły komunikacyjne Ethernet, IPv4, </w:t>
            </w:r>
            <w:proofErr w:type="spellStart"/>
            <w:r w:rsidRPr="005420CC">
              <w:t>UDP</w:t>
            </w:r>
            <w:proofErr w:type="spellEnd"/>
            <w:r w:rsidRPr="005420CC">
              <w:t>, TCP, ARP</w:t>
            </w:r>
            <w:r w:rsidR="00825C8A" w:rsidRPr="005420CC">
              <w:t>.</w:t>
            </w:r>
            <w:r w:rsidR="00CC1FC4" w:rsidRPr="005420CC">
              <w:t xml:space="preserve"> </w:t>
            </w:r>
            <w:r w:rsidR="00D17934" w:rsidRPr="005420CC">
              <w:rPr>
                <w:b/>
              </w:rPr>
              <w:t>[Informatyka]</w:t>
            </w:r>
          </w:p>
        </w:tc>
      </w:tr>
      <w:tr w:rsidR="00190659" w:rsidRPr="005420CC" w14:paraId="63712E13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1" w14:textId="77777777" w:rsidR="00190659" w:rsidRPr="005420CC" w:rsidRDefault="00190659" w:rsidP="00585764">
            <w:pPr>
              <w:spacing w:after="0" w:line="240" w:lineRule="auto"/>
              <w:jc w:val="center"/>
              <w:rPr>
                <w:rFonts w:cstheme="minorHAnsi"/>
              </w:rPr>
            </w:pPr>
            <w:r w:rsidRPr="005420CC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12" w14:textId="4EDB3D7B" w:rsidR="00190659" w:rsidRPr="005420CC" w:rsidRDefault="00322EFA" w:rsidP="00CC1FC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420CC">
              <w:t>Zasady zachowania w fizyce</w:t>
            </w:r>
            <w:r w:rsidR="00825C8A" w:rsidRPr="005420CC">
              <w:t>.</w:t>
            </w:r>
            <w:r w:rsidR="00CC1FC4" w:rsidRPr="005420CC">
              <w:t xml:space="preserve"> </w:t>
            </w:r>
            <w:r w:rsidR="00D17934" w:rsidRPr="005420CC">
              <w:rPr>
                <w:b/>
              </w:rPr>
              <w:t>[</w:t>
            </w:r>
            <w:r w:rsidR="00585764" w:rsidRPr="005420CC">
              <w:rPr>
                <w:b/>
              </w:rPr>
              <w:t>F</w:t>
            </w:r>
            <w:r w:rsidR="00D17934" w:rsidRPr="005420CC">
              <w:rPr>
                <w:b/>
              </w:rPr>
              <w:t>izyka]</w:t>
            </w:r>
          </w:p>
        </w:tc>
      </w:tr>
      <w:tr w:rsidR="00DA4521" w:rsidRPr="005420CC" w14:paraId="63712E16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4" w14:textId="77777777" w:rsidR="00DA4521" w:rsidRPr="005420CC" w:rsidRDefault="00DA4521" w:rsidP="00DA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5420CC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15" w14:textId="57306654" w:rsidR="00DA4521" w:rsidRPr="005420CC" w:rsidRDefault="00DA4521" w:rsidP="00DA4521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420CC">
              <w:t xml:space="preserve">Metody analizy obwodów: superpozycji, prądów oczkowych, potencjałów węzłowych, </w:t>
            </w:r>
            <w:proofErr w:type="spellStart"/>
            <w:r w:rsidRPr="005420CC">
              <w:t>Thevenina</w:t>
            </w:r>
            <w:proofErr w:type="spellEnd"/>
            <w:r w:rsidRPr="005420CC">
              <w:t>, Nortona</w:t>
            </w:r>
            <w:r w:rsidR="00825C8A" w:rsidRPr="005420CC">
              <w:t>.</w:t>
            </w:r>
            <w:r w:rsidRPr="005420CC">
              <w:t xml:space="preserve"> </w:t>
            </w:r>
            <w:r w:rsidRPr="005420CC">
              <w:rPr>
                <w:b/>
              </w:rPr>
              <w:t>[Teoria obwodów]</w:t>
            </w:r>
          </w:p>
        </w:tc>
      </w:tr>
      <w:tr w:rsidR="00DA4521" w:rsidRPr="005420CC" w14:paraId="63712E19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7" w14:textId="77777777" w:rsidR="00DA4521" w:rsidRPr="005420CC" w:rsidRDefault="00DA4521" w:rsidP="00DA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5420CC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18" w14:textId="05CD2925" w:rsidR="00DA4521" w:rsidRPr="005420CC" w:rsidRDefault="00DA4521" w:rsidP="00DA4521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420CC">
              <w:t>Metoda symboliczna analizy obwodów prądu przemiennego</w:t>
            </w:r>
            <w:r w:rsidR="00825C8A" w:rsidRPr="005420CC">
              <w:t>.</w:t>
            </w:r>
            <w:r w:rsidRPr="005420CC">
              <w:t xml:space="preserve"> </w:t>
            </w:r>
            <w:r w:rsidRPr="005420CC">
              <w:rPr>
                <w:b/>
              </w:rPr>
              <w:t>[Teoria obwodów]</w:t>
            </w:r>
          </w:p>
        </w:tc>
      </w:tr>
      <w:tr w:rsidR="00820744" w:rsidRPr="005420CC" w14:paraId="63712E1C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A" w14:textId="77777777" w:rsidR="00820744" w:rsidRPr="005420CC" w:rsidRDefault="00820744" w:rsidP="00820744">
            <w:pPr>
              <w:spacing w:after="0" w:line="240" w:lineRule="auto"/>
              <w:jc w:val="center"/>
              <w:rPr>
                <w:rFonts w:cstheme="minorHAnsi"/>
              </w:rPr>
            </w:pPr>
            <w:r w:rsidRPr="005420CC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1B" w14:textId="30312BF5" w:rsidR="00820744" w:rsidRPr="005420CC" w:rsidRDefault="00820744" w:rsidP="0082074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 xml:space="preserve">Zjawiska rezonansu w obwodach </w:t>
            </w:r>
            <w:proofErr w:type="spellStart"/>
            <w:r w:rsidRPr="0005739B">
              <w:t>RLC</w:t>
            </w:r>
            <w:proofErr w:type="spellEnd"/>
            <w:r w:rsidRPr="0005739B">
              <w:t xml:space="preserve">. </w:t>
            </w:r>
            <w:r w:rsidRPr="0005739B">
              <w:rPr>
                <w:b/>
              </w:rPr>
              <w:t>[Teoria obwodów]</w:t>
            </w:r>
          </w:p>
        </w:tc>
      </w:tr>
      <w:tr w:rsidR="00DA4521" w:rsidRPr="005420CC" w14:paraId="63712E1F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D" w14:textId="77777777" w:rsidR="00DA4521" w:rsidRPr="005420CC" w:rsidRDefault="00DA4521" w:rsidP="00DA4521">
            <w:pPr>
              <w:spacing w:after="0" w:line="240" w:lineRule="auto"/>
              <w:jc w:val="center"/>
              <w:rPr>
                <w:rFonts w:cstheme="minorHAnsi"/>
              </w:rPr>
            </w:pPr>
            <w:r w:rsidRPr="005420CC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1E" w14:textId="2A83E7DC" w:rsidR="00DA4521" w:rsidRPr="005420CC" w:rsidRDefault="00820744" w:rsidP="00DA4521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820744">
              <w:t>Moc i energia w układach jednofazowych i trójfazowych.</w:t>
            </w:r>
            <w:r>
              <w:t xml:space="preserve"> </w:t>
            </w:r>
            <w:r w:rsidRPr="0005739B">
              <w:rPr>
                <w:b/>
              </w:rPr>
              <w:t>[Teoria obwodów]</w:t>
            </w:r>
          </w:p>
        </w:tc>
      </w:tr>
      <w:tr w:rsidR="00820744" w:rsidRPr="005420CC" w14:paraId="63712E22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0" w14:textId="77777777" w:rsidR="00820744" w:rsidRPr="005420CC" w:rsidRDefault="00820744" w:rsidP="00820744">
            <w:pPr>
              <w:spacing w:after="0" w:line="240" w:lineRule="auto"/>
              <w:jc w:val="center"/>
              <w:rPr>
                <w:rFonts w:cstheme="minorHAnsi"/>
              </w:rPr>
            </w:pPr>
            <w:r w:rsidRPr="005420CC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21" w14:textId="3310F296" w:rsidR="00820744" w:rsidRPr="005420CC" w:rsidRDefault="00820744" w:rsidP="0082074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420CC">
              <w:t xml:space="preserve">Regulatory i jakość sterowania w układzie zamkniętym. </w:t>
            </w:r>
            <w:r w:rsidRPr="005420CC">
              <w:rPr>
                <w:b/>
              </w:rPr>
              <w:t>[Automatyka]</w:t>
            </w:r>
          </w:p>
        </w:tc>
      </w:tr>
      <w:tr w:rsidR="00820744" w:rsidRPr="005420CC" w14:paraId="63712E25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3" w14:textId="77777777" w:rsidR="00820744" w:rsidRPr="005420CC" w:rsidRDefault="00820744" w:rsidP="00820744">
            <w:pPr>
              <w:spacing w:after="0" w:line="240" w:lineRule="auto"/>
              <w:jc w:val="center"/>
              <w:rPr>
                <w:rFonts w:cstheme="minorHAnsi"/>
              </w:rPr>
            </w:pPr>
            <w:r w:rsidRPr="005420CC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24" w14:textId="2C373DBC" w:rsidR="00820744" w:rsidRPr="005420CC" w:rsidRDefault="00820744" w:rsidP="0082074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420CC">
              <w:t xml:space="preserve">Stabilność układów liniowych ciągłych. </w:t>
            </w:r>
            <w:r w:rsidRPr="005420CC">
              <w:rPr>
                <w:b/>
              </w:rPr>
              <w:t>[Automatyka]</w:t>
            </w:r>
          </w:p>
        </w:tc>
      </w:tr>
      <w:tr w:rsidR="00820744" w:rsidRPr="005420CC" w14:paraId="63712E28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6" w14:textId="77777777" w:rsidR="00820744" w:rsidRPr="005420CC" w:rsidRDefault="00820744" w:rsidP="00820744">
            <w:pPr>
              <w:spacing w:after="0" w:line="240" w:lineRule="auto"/>
              <w:jc w:val="center"/>
              <w:rPr>
                <w:rFonts w:cstheme="minorHAnsi"/>
              </w:rPr>
            </w:pPr>
            <w:r w:rsidRPr="005420CC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27" w14:textId="5E481595" w:rsidR="00820744" w:rsidRPr="005420CC" w:rsidRDefault="00820744" w:rsidP="0082074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420CC">
              <w:t xml:space="preserve">Charakterystyki częstotliwościowe a jakość sterowania. </w:t>
            </w:r>
            <w:r w:rsidRPr="005420CC">
              <w:rPr>
                <w:b/>
              </w:rPr>
              <w:t>[Automatyka]</w:t>
            </w:r>
          </w:p>
        </w:tc>
      </w:tr>
      <w:tr w:rsidR="00820744" w:rsidRPr="005420CC" w14:paraId="63712E2B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9" w14:textId="77777777" w:rsidR="00820744" w:rsidRPr="005420CC" w:rsidRDefault="00820744" w:rsidP="00820744">
            <w:pPr>
              <w:pStyle w:val="ListParagraph"/>
              <w:spacing w:after="0"/>
              <w:ind w:left="737" w:hanging="737"/>
              <w:jc w:val="center"/>
              <w:rPr>
                <w:rFonts w:cstheme="minorHAnsi"/>
              </w:rPr>
            </w:pPr>
            <w:r w:rsidRPr="005420CC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2A" w14:textId="0E70EF7D" w:rsidR="00820744" w:rsidRPr="005420CC" w:rsidRDefault="00820744" w:rsidP="0082074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420CC">
              <w:t xml:space="preserve">Zagadnienie proste i odwrotne kinematyki manipulatora robota. </w:t>
            </w:r>
            <w:r w:rsidRPr="005420CC">
              <w:rPr>
                <w:b/>
              </w:rPr>
              <w:t>[Robotyka]</w:t>
            </w:r>
          </w:p>
        </w:tc>
      </w:tr>
      <w:tr w:rsidR="00820744" w:rsidRPr="005420CC" w14:paraId="63712E2E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C" w14:textId="77777777" w:rsidR="00820744" w:rsidRPr="005420CC" w:rsidRDefault="00820744" w:rsidP="00820744">
            <w:pPr>
              <w:pStyle w:val="NoSpacing"/>
              <w:jc w:val="center"/>
            </w:pPr>
            <w:r w:rsidRPr="005420CC"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2D" w14:textId="1DA059A4" w:rsidR="00820744" w:rsidRPr="005420CC" w:rsidRDefault="00820744" w:rsidP="0082074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420CC">
              <w:t xml:space="preserve">Model dynamiki manipulatora robota. </w:t>
            </w:r>
            <w:r w:rsidRPr="005420CC">
              <w:rPr>
                <w:b/>
              </w:rPr>
              <w:t>[Robotyka]</w:t>
            </w:r>
          </w:p>
        </w:tc>
      </w:tr>
      <w:tr w:rsidR="00820744" w:rsidRPr="005420CC" w14:paraId="63712E31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F" w14:textId="77777777" w:rsidR="00820744" w:rsidRPr="005420CC" w:rsidRDefault="00820744" w:rsidP="00820744">
            <w:pPr>
              <w:pStyle w:val="NoSpacing"/>
              <w:jc w:val="center"/>
            </w:pPr>
            <w:r w:rsidRPr="005420CC"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0" w14:textId="2B9BAA24" w:rsidR="00820744" w:rsidRPr="005420CC" w:rsidRDefault="00820744" w:rsidP="0082074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420CC">
              <w:t xml:space="preserve">Metody sterowania robotów. </w:t>
            </w:r>
            <w:r w:rsidRPr="005420CC">
              <w:rPr>
                <w:b/>
              </w:rPr>
              <w:t>[Robotyka]</w:t>
            </w:r>
          </w:p>
        </w:tc>
      </w:tr>
      <w:tr w:rsidR="00820744" w:rsidRPr="005420CC" w14:paraId="63712E34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2" w14:textId="77777777" w:rsidR="00820744" w:rsidRPr="005420CC" w:rsidRDefault="00820744" w:rsidP="00820744">
            <w:pPr>
              <w:pStyle w:val="NoSpacing"/>
              <w:jc w:val="center"/>
            </w:pPr>
            <w:r w:rsidRPr="005420CC"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3" w14:textId="318A864E" w:rsidR="00820744" w:rsidRPr="005420CC" w:rsidRDefault="00092AEB" w:rsidP="0082074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>
              <w:t>Metody druku 3D - ich wady i zalety</w:t>
            </w:r>
            <w:r w:rsidR="00820744" w:rsidRPr="005420CC">
              <w:t xml:space="preserve">. </w:t>
            </w:r>
            <w:r w:rsidR="00820744" w:rsidRPr="005420CC">
              <w:rPr>
                <w:b/>
              </w:rPr>
              <w:t>[Komputerowe wspomaganie projektowania]</w:t>
            </w:r>
          </w:p>
        </w:tc>
      </w:tr>
      <w:tr w:rsidR="00820744" w:rsidRPr="005420CC" w14:paraId="63712E37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5" w14:textId="77777777" w:rsidR="00820744" w:rsidRPr="005420CC" w:rsidRDefault="00820744" w:rsidP="00820744">
            <w:pPr>
              <w:pStyle w:val="NoSpacing"/>
              <w:jc w:val="center"/>
            </w:pPr>
            <w:r w:rsidRPr="005420CC"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6" w14:textId="25602D50" w:rsidR="00820744" w:rsidRPr="005420CC" w:rsidRDefault="00820744" w:rsidP="0082074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420CC">
              <w:t xml:space="preserve">Właściwości mechaniczne materiałów. </w:t>
            </w:r>
            <w:r w:rsidRPr="005420CC">
              <w:rPr>
                <w:b/>
              </w:rPr>
              <w:t>[Mechanika i wytrzymałość materiałów]</w:t>
            </w:r>
          </w:p>
        </w:tc>
      </w:tr>
      <w:tr w:rsidR="00820744" w:rsidRPr="005420CC" w14:paraId="63712E3A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8" w14:textId="77777777" w:rsidR="00820744" w:rsidRPr="005420CC" w:rsidRDefault="00820744" w:rsidP="00820744">
            <w:pPr>
              <w:pStyle w:val="NoSpacing"/>
              <w:jc w:val="center"/>
            </w:pPr>
            <w:r w:rsidRPr="005420CC"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9" w14:textId="75B71DFE" w:rsidR="00820744" w:rsidRPr="005420CC" w:rsidRDefault="00820744" w:rsidP="0082074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420CC">
              <w:t xml:space="preserve">Parametry sygnałów losowych. </w:t>
            </w:r>
            <w:r w:rsidRPr="005420CC">
              <w:rPr>
                <w:b/>
              </w:rPr>
              <w:t>[Sygnały i systemy dynamiczne]</w:t>
            </w:r>
          </w:p>
        </w:tc>
      </w:tr>
      <w:tr w:rsidR="00820744" w:rsidRPr="005420CC" w14:paraId="63712E3D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B" w14:textId="77777777" w:rsidR="00820744" w:rsidRPr="005420CC" w:rsidRDefault="00820744" w:rsidP="00820744">
            <w:pPr>
              <w:pStyle w:val="NoSpacing"/>
              <w:jc w:val="center"/>
            </w:pPr>
            <w:r w:rsidRPr="005420CC"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C" w14:textId="0D068181" w:rsidR="00820744" w:rsidRPr="005420CC" w:rsidRDefault="00820744" w:rsidP="00820744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5420CC">
              <w:t xml:space="preserve">Transformacja Fouriera - jej sens fizyczny i właściwości. </w:t>
            </w:r>
            <w:r w:rsidRPr="005420CC">
              <w:rPr>
                <w:b/>
              </w:rPr>
              <w:t>[Sygnały i systemy dynamiczne]</w:t>
            </w:r>
          </w:p>
        </w:tc>
      </w:tr>
      <w:tr w:rsidR="005D01AC" w:rsidRPr="005420CC" w14:paraId="63712E40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E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F" w14:textId="035DE7D1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5420CC">
              <w:t xml:space="preserve">Implementacja programowa i sprzętowa układów kombinacyjnych i sekwencyjnych; minimalizacja wyrażeń logicznych. </w:t>
            </w:r>
            <w:r w:rsidRPr="005420CC">
              <w:rPr>
                <w:b/>
              </w:rPr>
              <w:t>[Technika cyfrowa i mikroprocesorowa]</w:t>
            </w:r>
          </w:p>
        </w:tc>
      </w:tr>
      <w:tr w:rsidR="005D01AC" w:rsidRPr="005420CC" w14:paraId="63712E43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1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2" w14:textId="4492EB3B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5420CC">
              <w:t xml:space="preserve">Układy peryferyjne (m.in. </w:t>
            </w:r>
            <w:proofErr w:type="spellStart"/>
            <w:r w:rsidRPr="005420CC">
              <w:t>GPIO</w:t>
            </w:r>
            <w:proofErr w:type="spellEnd"/>
            <w:r w:rsidRPr="005420CC">
              <w:t xml:space="preserve">, TIM, </w:t>
            </w:r>
            <w:proofErr w:type="spellStart"/>
            <w:r w:rsidRPr="005420CC">
              <w:t>ADC</w:t>
            </w:r>
            <w:proofErr w:type="spellEnd"/>
            <w:r w:rsidRPr="005420CC">
              <w:t xml:space="preserve">, </w:t>
            </w:r>
            <w:proofErr w:type="spellStart"/>
            <w:r w:rsidRPr="005420CC">
              <w:t>DAC</w:t>
            </w:r>
            <w:proofErr w:type="spellEnd"/>
            <w:r w:rsidRPr="005420CC">
              <w:t xml:space="preserve">) mikrokontrolera ich działanie oraz interfejsy sprzętowe. </w:t>
            </w:r>
            <w:r w:rsidRPr="005420CC">
              <w:rPr>
                <w:b/>
              </w:rPr>
              <w:t>[Technika cyfrowa i mikroprocesorowa]</w:t>
            </w:r>
          </w:p>
        </w:tc>
      </w:tr>
      <w:tr w:rsidR="005D01AC" w:rsidRPr="005420CC" w14:paraId="63712E46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4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5" w14:textId="53571A03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5420CC">
              <w:t xml:space="preserve">Interfejsy komunikacyjne (m.in. </w:t>
            </w:r>
            <w:proofErr w:type="spellStart"/>
            <w:r w:rsidRPr="005420CC">
              <w:t>UART</w:t>
            </w:r>
            <w:proofErr w:type="spellEnd"/>
            <w:r w:rsidRPr="005420CC">
              <w:t xml:space="preserve">, </w:t>
            </w:r>
            <w:proofErr w:type="spellStart"/>
            <w:r w:rsidRPr="005420CC">
              <w:t>SPI</w:t>
            </w:r>
            <w:proofErr w:type="spellEnd"/>
            <w:r w:rsidRPr="005420CC">
              <w:t xml:space="preserve">, I2C, 1-wire). </w:t>
            </w:r>
            <w:r w:rsidRPr="005420CC">
              <w:rPr>
                <w:b/>
              </w:rPr>
              <w:t>[Technika cyfrowa i mikroprocesorowa]</w:t>
            </w:r>
          </w:p>
        </w:tc>
      </w:tr>
      <w:tr w:rsidR="005D01AC" w:rsidRPr="005420CC" w14:paraId="63712E49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7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8" w14:textId="72B09C35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proofErr w:type="spellStart"/>
            <w:r w:rsidRPr="005D01AC">
              <w:t>PWM</w:t>
            </w:r>
            <w:proofErr w:type="spellEnd"/>
            <w:r w:rsidRPr="005D01AC">
              <w:t xml:space="preserve"> z filtrem analogowym jako wyjście analogowe, </w:t>
            </w:r>
            <w:proofErr w:type="spellStart"/>
            <w:r w:rsidRPr="005D01AC">
              <w:t>PWM</w:t>
            </w:r>
            <w:proofErr w:type="spellEnd"/>
            <w:r w:rsidRPr="005D01AC">
              <w:t xml:space="preserve"> do optoizolacji sygnału analogowego, generacja sygnału, problem kalibracji.</w:t>
            </w:r>
            <w:r>
              <w:t xml:space="preserve"> </w:t>
            </w:r>
            <w:r w:rsidRPr="005420CC">
              <w:rPr>
                <w:b/>
              </w:rPr>
              <w:t>[Technika cyfrowa i mikroprocesorowa]</w:t>
            </w:r>
          </w:p>
        </w:tc>
      </w:tr>
      <w:tr w:rsidR="005D01AC" w:rsidRPr="005420CC" w14:paraId="63712E4C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A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B" w14:textId="2C8B85C5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5420CC">
              <w:t xml:space="preserve">Wyznaczanie modeli w przestrzeni stanów. </w:t>
            </w:r>
            <w:r w:rsidRPr="005420CC">
              <w:rPr>
                <w:b/>
              </w:rPr>
              <w:t>[Teoria sterowania]</w:t>
            </w:r>
          </w:p>
        </w:tc>
      </w:tr>
      <w:tr w:rsidR="005D01AC" w:rsidRPr="005420CC" w14:paraId="63712E4F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D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E" w14:textId="7F97AEFA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5420CC">
              <w:t xml:space="preserve">Niedokładność pomiarów wielkości elektrycznych; graniczny błąd pomiaru miernikami analogowymi, cyfrowymi, oscyloskopem; niepewność pomiaru. </w:t>
            </w:r>
            <w:r w:rsidRPr="005420CC">
              <w:rPr>
                <w:b/>
              </w:rPr>
              <w:t>[Metrologia]</w:t>
            </w:r>
          </w:p>
        </w:tc>
      </w:tr>
      <w:tr w:rsidR="005D01AC" w:rsidRPr="005420CC" w14:paraId="63712E52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0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1" w14:textId="7920B9E8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5420CC">
              <w:t xml:space="preserve">Oscyloskop jako przetwornik napięcia na obraz (Podstawowe bloki oscyloskopu, pomiar okresu, częstotliwości, wartości międzyszczytowej i wartości skutecznej, stabilizacja obrazu). </w:t>
            </w:r>
            <w:r w:rsidRPr="005420CC">
              <w:rPr>
                <w:b/>
              </w:rPr>
              <w:t>[Metrologia]</w:t>
            </w:r>
          </w:p>
        </w:tc>
      </w:tr>
      <w:tr w:rsidR="005D01AC" w:rsidRPr="005420CC" w14:paraId="63712E55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3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4" w14:textId="7788FAAE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5420CC">
              <w:t xml:space="preserve">Zasada działania podstawowych bloków funkcjonalnych sterowników programowalnych, układy czasowe i liczniki. </w:t>
            </w:r>
            <w:r w:rsidRPr="005420CC">
              <w:rPr>
                <w:b/>
              </w:rPr>
              <w:t>[Sterowniki programowalne]</w:t>
            </w:r>
          </w:p>
        </w:tc>
      </w:tr>
      <w:tr w:rsidR="005D01AC" w:rsidRPr="005420CC" w14:paraId="63712E58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6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7" w14:textId="5D05D9B9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5420CC">
              <w:t xml:space="preserve">Cykl pracy sterownika programowalnego. </w:t>
            </w:r>
            <w:r w:rsidRPr="005420CC">
              <w:rPr>
                <w:b/>
              </w:rPr>
              <w:t>[Sterowniki programowalne]</w:t>
            </w:r>
          </w:p>
        </w:tc>
      </w:tr>
      <w:tr w:rsidR="005D01AC" w:rsidRPr="005420CC" w14:paraId="63712E5B" w14:textId="77777777" w:rsidTr="00585764">
        <w:tc>
          <w:tcPr>
            <w:tcW w:w="534" w:type="dxa"/>
            <w:vAlign w:val="center"/>
          </w:tcPr>
          <w:p w14:paraId="63712E59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26</w:t>
            </w:r>
          </w:p>
        </w:tc>
        <w:tc>
          <w:tcPr>
            <w:tcW w:w="9922" w:type="dxa"/>
          </w:tcPr>
          <w:p w14:paraId="63712E5A" w14:textId="447E796E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5420CC">
              <w:t xml:space="preserve">Zasady tworzenia programów w językach: </w:t>
            </w:r>
            <w:proofErr w:type="spellStart"/>
            <w:r w:rsidRPr="005420CC">
              <w:t>LD</w:t>
            </w:r>
            <w:proofErr w:type="spellEnd"/>
            <w:r w:rsidRPr="005420CC">
              <w:t xml:space="preserve">, </w:t>
            </w:r>
            <w:proofErr w:type="spellStart"/>
            <w:r w:rsidRPr="005420CC">
              <w:t>FBD</w:t>
            </w:r>
            <w:proofErr w:type="spellEnd"/>
            <w:r w:rsidRPr="005420CC">
              <w:t xml:space="preserve"> i </w:t>
            </w:r>
            <w:proofErr w:type="spellStart"/>
            <w:r w:rsidRPr="005420CC">
              <w:t>SFC</w:t>
            </w:r>
            <w:proofErr w:type="spellEnd"/>
            <w:r w:rsidRPr="005420CC">
              <w:t xml:space="preserve">. </w:t>
            </w:r>
            <w:r w:rsidRPr="005420CC">
              <w:rPr>
                <w:b/>
              </w:rPr>
              <w:t>[Sterowniki programowalne]</w:t>
            </w:r>
          </w:p>
        </w:tc>
      </w:tr>
      <w:tr w:rsidR="005D01AC" w:rsidRPr="005420CC" w14:paraId="63712E5E" w14:textId="77777777" w:rsidTr="00585764">
        <w:tc>
          <w:tcPr>
            <w:tcW w:w="534" w:type="dxa"/>
            <w:vAlign w:val="center"/>
          </w:tcPr>
          <w:p w14:paraId="63712E5C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27</w:t>
            </w:r>
          </w:p>
        </w:tc>
        <w:tc>
          <w:tcPr>
            <w:tcW w:w="9922" w:type="dxa"/>
          </w:tcPr>
          <w:p w14:paraId="63712E5D" w14:textId="43054807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5420CC">
              <w:t xml:space="preserve">Model programistyczny dla systemów czasu rzeczywistego. </w:t>
            </w:r>
            <w:r w:rsidRPr="005420CC">
              <w:rPr>
                <w:b/>
              </w:rPr>
              <w:t>[Systemy czasu rzeczywistego]</w:t>
            </w:r>
          </w:p>
        </w:tc>
      </w:tr>
      <w:tr w:rsidR="005D01AC" w:rsidRPr="005420CC" w14:paraId="63712E61" w14:textId="77777777" w:rsidTr="00585764">
        <w:tc>
          <w:tcPr>
            <w:tcW w:w="534" w:type="dxa"/>
            <w:vAlign w:val="center"/>
          </w:tcPr>
          <w:p w14:paraId="63712E5F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28</w:t>
            </w:r>
          </w:p>
        </w:tc>
        <w:tc>
          <w:tcPr>
            <w:tcW w:w="9922" w:type="dxa"/>
          </w:tcPr>
          <w:p w14:paraId="63712E60" w14:textId="3CA910EE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5420CC">
              <w:t xml:space="preserve">Synchronizacja i komunikacja procesów. </w:t>
            </w:r>
            <w:r w:rsidRPr="005420CC">
              <w:rPr>
                <w:b/>
              </w:rPr>
              <w:t>[Systemy czasu rzeczywistego]</w:t>
            </w:r>
          </w:p>
        </w:tc>
      </w:tr>
      <w:tr w:rsidR="005D01AC" w:rsidRPr="005420CC" w14:paraId="63712E64" w14:textId="77777777" w:rsidTr="00585764">
        <w:tc>
          <w:tcPr>
            <w:tcW w:w="534" w:type="dxa"/>
            <w:vAlign w:val="center"/>
          </w:tcPr>
          <w:p w14:paraId="63712E62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29</w:t>
            </w:r>
          </w:p>
        </w:tc>
        <w:tc>
          <w:tcPr>
            <w:tcW w:w="9922" w:type="dxa"/>
          </w:tcPr>
          <w:p w14:paraId="63712E63" w14:textId="3CFB52E0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5420CC">
              <w:t xml:space="preserve">Kategorie systemów automatyki w technice systemowej budynku. </w:t>
            </w:r>
            <w:r w:rsidRPr="005420CC">
              <w:rPr>
                <w:b/>
              </w:rPr>
              <w:t>[Automatyka w budynkach inteligentnych]</w:t>
            </w:r>
          </w:p>
        </w:tc>
      </w:tr>
      <w:tr w:rsidR="005D01AC" w:rsidRPr="005420CC" w14:paraId="63712E67" w14:textId="77777777" w:rsidTr="00585764">
        <w:tc>
          <w:tcPr>
            <w:tcW w:w="534" w:type="dxa"/>
            <w:vAlign w:val="center"/>
          </w:tcPr>
          <w:p w14:paraId="63712E65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30</w:t>
            </w:r>
          </w:p>
        </w:tc>
        <w:tc>
          <w:tcPr>
            <w:tcW w:w="9922" w:type="dxa"/>
          </w:tcPr>
          <w:p w14:paraId="63712E66" w14:textId="10A7421B" w:rsidR="005D01AC" w:rsidRPr="005420CC" w:rsidRDefault="005D01AC" w:rsidP="005D01AC">
            <w:pPr>
              <w:tabs>
                <w:tab w:val="right" w:pos="9674"/>
              </w:tabs>
              <w:spacing w:after="0" w:line="240" w:lineRule="auto"/>
            </w:pPr>
            <w:r w:rsidRPr="005420CC">
              <w:t xml:space="preserve">Integracja i rozproszenie; otwartość i interoperacyjność w systemach zarządzania budynkiem. </w:t>
            </w:r>
            <w:r w:rsidRPr="005420CC">
              <w:rPr>
                <w:b/>
              </w:rPr>
              <w:t>[Automatyka w budynkach inteligentnych]</w:t>
            </w:r>
          </w:p>
        </w:tc>
      </w:tr>
      <w:tr w:rsidR="005D01AC" w:rsidRPr="005420CC" w14:paraId="63712E6A" w14:textId="77777777" w:rsidTr="00585764">
        <w:tc>
          <w:tcPr>
            <w:tcW w:w="534" w:type="dxa"/>
            <w:vAlign w:val="center"/>
          </w:tcPr>
          <w:p w14:paraId="63712E68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31</w:t>
            </w:r>
          </w:p>
        </w:tc>
        <w:tc>
          <w:tcPr>
            <w:tcW w:w="9922" w:type="dxa"/>
          </w:tcPr>
          <w:p w14:paraId="63712E69" w14:textId="5BC179B6" w:rsidR="005D01AC" w:rsidRPr="005420CC" w:rsidRDefault="005D01AC" w:rsidP="005D01AC">
            <w:pPr>
              <w:pStyle w:val="NoSpacing"/>
              <w:tabs>
                <w:tab w:val="right" w:pos="9674"/>
              </w:tabs>
            </w:pPr>
            <w:r w:rsidRPr="005420CC">
              <w:t xml:space="preserve">Podstawowe pojęcia z Zarządzania Projektami. </w:t>
            </w:r>
            <w:r w:rsidRPr="005420CC">
              <w:rPr>
                <w:b/>
              </w:rPr>
              <w:t>[Zarządzanie projektem]</w:t>
            </w:r>
          </w:p>
        </w:tc>
      </w:tr>
      <w:tr w:rsidR="005D01AC" w:rsidRPr="005420CC" w14:paraId="63712E6D" w14:textId="77777777" w:rsidTr="00585764">
        <w:tc>
          <w:tcPr>
            <w:tcW w:w="534" w:type="dxa"/>
            <w:vAlign w:val="center"/>
          </w:tcPr>
          <w:p w14:paraId="63712E6B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32</w:t>
            </w:r>
          </w:p>
        </w:tc>
        <w:tc>
          <w:tcPr>
            <w:tcW w:w="9922" w:type="dxa"/>
          </w:tcPr>
          <w:p w14:paraId="63712E6C" w14:textId="2867322E" w:rsidR="005D01AC" w:rsidRPr="005420CC" w:rsidRDefault="005D01AC" w:rsidP="005D01AC">
            <w:pPr>
              <w:pStyle w:val="NoSpacing"/>
              <w:tabs>
                <w:tab w:val="right" w:pos="9674"/>
              </w:tabs>
            </w:pPr>
            <w:r w:rsidRPr="005420CC">
              <w:t xml:space="preserve">Czujniki i przetworniki położenia liniowego i kątowego. </w:t>
            </w:r>
            <w:r w:rsidRPr="005420CC">
              <w:rPr>
                <w:b/>
              </w:rPr>
              <w:t>[Elementy i Urządzenia Automatyki]</w:t>
            </w:r>
          </w:p>
        </w:tc>
      </w:tr>
      <w:tr w:rsidR="005D01AC" w:rsidRPr="005420CC" w14:paraId="63712E70" w14:textId="77777777" w:rsidTr="00585764">
        <w:tc>
          <w:tcPr>
            <w:tcW w:w="534" w:type="dxa"/>
            <w:vAlign w:val="center"/>
          </w:tcPr>
          <w:p w14:paraId="63712E6E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33</w:t>
            </w:r>
          </w:p>
        </w:tc>
        <w:tc>
          <w:tcPr>
            <w:tcW w:w="9922" w:type="dxa"/>
          </w:tcPr>
          <w:p w14:paraId="63712E6F" w14:textId="19FCDA3E" w:rsidR="005D01AC" w:rsidRPr="005420CC" w:rsidRDefault="005D01AC" w:rsidP="005D01AC">
            <w:pPr>
              <w:pStyle w:val="NoSpacing"/>
              <w:tabs>
                <w:tab w:val="right" w:pos="9674"/>
              </w:tabs>
            </w:pPr>
            <w:r w:rsidRPr="005420CC">
              <w:t xml:space="preserve">Kryteria klasyfikacji czujników używanych w urządzeniach automatyki. </w:t>
            </w:r>
            <w:r w:rsidRPr="005420CC">
              <w:rPr>
                <w:b/>
              </w:rPr>
              <w:t>[Elementy i Urządzenia Automatyki]</w:t>
            </w:r>
          </w:p>
        </w:tc>
      </w:tr>
      <w:tr w:rsidR="005D01AC" w:rsidRPr="005420CC" w14:paraId="63712E73" w14:textId="77777777" w:rsidTr="00585764">
        <w:tc>
          <w:tcPr>
            <w:tcW w:w="534" w:type="dxa"/>
            <w:vAlign w:val="center"/>
          </w:tcPr>
          <w:p w14:paraId="63712E71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34</w:t>
            </w:r>
          </w:p>
        </w:tc>
        <w:tc>
          <w:tcPr>
            <w:tcW w:w="9922" w:type="dxa"/>
          </w:tcPr>
          <w:p w14:paraId="63712E72" w14:textId="144D3399" w:rsidR="005D01AC" w:rsidRPr="005420CC" w:rsidRDefault="005D01AC" w:rsidP="005D01AC">
            <w:pPr>
              <w:tabs>
                <w:tab w:val="right" w:pos="9674"/>
              </w:tabs>
              <w:spacing w:after="0" w:line="100" w:lineRule="atLeast"/>
            </w:pPr>
            <w:r w:rsidRPr="005420CC">
              <w:t xml:space="preserve">Technologie integracji </w:t>
            </w:r>
            <w:r>
              <w:t>komputerowych systemów sterowania</w:t>
            </w:r>
            <w:r w:rsidRPr="005420CC">
              <w:t xml:space="preserve">. </w:t>
            </w:r>
            <w:r w:rsidRPr="005420CC">
              <w:rPr>
                <w:b/>
              </w:rPr>
              <w:t>[Komputerowe systemy sterowania]</w:t>
            </w:r>
          </w:p>
        </w:tc>
      </w:tr>
      <w:tr w:rsidR="005D01AC" w:rsidRPr="005420CC" w14:paraId="63712E76" w14:textId="77777777" w:rsidTr="00585764">
        <w:tc>
          <w:tcPr>
            <w:tcW w:w="534" w:type="dxa"/>
            <w:vAlign w:val="center"/>
          </w:tcPr>
          <w:p w14:paraId="63712E74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35</w:t>
            </w:r>
          </w:p>
        </w:tc>
        <w:tc>
          <w:tcPr>
            <w:tcW w:w="9922" w:type="dxa"/>
          </w:tcPr>
          <w:p w14:paraId="63712E75" w14:textId="70C13B76" w:rsidR="005D01AC" w:rsidRPr="005420CC" w:rsidRDefault="005D01AC" w:rsidP="005D01AC">
            <w:pPr>
              <w:tabs>
                <w:tab w:val="right" w:pos="9674"/>
              </w:tabs>
              <w:spacing w:after="0" w:line="100" w:lineRule="atLeast"/>
            </w:pPr>
            <w:r w:rsidRPr="005420CC">
              <w:t xml:space="preserve">Architektura </w:t>
            </w:r>
            <w:proofErr w:type="spellStart"/>
            <w:r w:rsidRPr="005420CC">
              <w:t>SOA</w:t>
            </w:r>
            <w:proofErr w:type="spellEnd"/>
            <w:r w:rsidRPr="005420CC">
              <w:t xml:space="preserve"> (</w:t>
            </w:r>
            <w:proofErr w:type="spellStart"/>
            <w:r w:rsidRPr="005420CC">
              <w:t>Sevice-Oriented</w:t>
            </w:r>
            <w:proofErr w:type="spellEnd"/>
            <w:r w:rsidRPr="005420CC">
              <w:t xml:space="preserve"> Architecture). </w:t>
            </w:r>
            <w:r w:rsidRPr="005420CC">
              <w:rPr>
                <w:b/>
              </w:rPr>
              <w:t>[Komputerowe systemy sterowania]</w:t>
            </w:r>
          </w:p>
        </w:tc>
      </w:tr>
      <w:tr w:rsidR="005D01AC" w:rsidRPr="005420CC" w14:paraId="63712E79" w14:textId="77777777" w:rsidTr="00585764">
        <w:tc>
          <w:tcPr>
            <w:tcW w:w="534" w:type="dxa"/>
            <w:vAlign w:val="center"/>
          </w:tcPr>
          <w:p w14:paraId="63712E77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36</w:t>
            </w:r>
          </w:p>
        </w:tc>
        <w:tc>
          <w:tcPr>
            <w:tcW w:w="9922" w:type="dxa"/>
          </w:tcPr>
          <w:p w14:paraId="63712E78" w14:textId="401317A0" w:rsidR="005D01AC" w:rsidRPr="005420CC" w:rsidRDefault="005D01AC" w:rsidP="005D01AC">
            <w:pPr>
              <w:tabs>
                <w:tab w:val="right" w:pos="9674"/>
              </w:tabs>
              <w:spacing w:after="0" w:line="100" w:lineRule="atLeast"/>
            </w:pPr>
            <w:r w:rsidRPr="005420CC">
              <w:t xml:space="preserve">Standard </w:t>
            </w:r>
            <w:proofErr w:type="spellStart"/>
            <w:r w:rsidRPr="005420CC">
              <w:t>OPC</w:t>
            </w:r>
            <w:proofErr w:type="spellEnd"/>
            <w:r w:rsidRPr="005420CC">
              <w:t xml:space="preserve"> otwartej platformy komunikacyjnej. </w:t>
            </w:r>
            <w:r w:rsidRPr="005420CC">
              <w:rPr>
                <w:b/>
              </w:rPr>
              <w:t>[Komputerowe systemy sterowania]</w:t>
            </w:r>
          </w:p>
        </w:tc>
      </w:tr>
      <w:tr w:rsidR="005D01AC" w:rsidRPr="005420CC" w14:paraId="63712E7C" w14:textId="77777777" w:rsidTr="00585764">
        <w:tc>
          <w:tcPr>
            <w:tcW w:w="534" w:type="dxa"/>
            <w:vAlign w:val="center"/>
          </w:tcPr>
          <w:p w14:paraId="63712E7A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37</w:t>
            </w:r>
          </w:p>
        </w:tc>
        <w:tc>
          <w:tcPr>
            <w:tcW w:w="9922" w:type="dxa"/>
          </w:tcPr>
          <w:p w14:paraId="63712E7B" w14:textId="377E3569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420CC">
              <w:t xml:space="preserve">Programowanie matematyczne. </w:t>
            </w:r>
            <w:r w:rsidRPr="005420CC">
              <w:rPr>
                <w:b/>
              </w:rPr>
              <w:t>[Wspomaganie decyzji inżynierskich]</w:t>
            </w:r>
          </w:p>
        </w:tc>
      </w:tr>
      <w:tr w:rsidR="005D01AC" w:rsidRPr="005420CC" w14:paraId="63712E7F" w14:textId="77777777" w:rsidTr="00585764">
        <w:tc>
          <w:tcPr>
            <w:tcW w:w="534" w:type="dxa"/>
            <w:vAlign w:val="center"/>
          </w:tcPr>
          <w:p w14:paraId="63712E7D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38</w:t>
            </w:r>
          </w:p>
        </w:tc>
        <w:tc>
          <w:tcPr>
            <w:tcW w:w="9922" w:type="dxa"/>
          </w:tcPr>
          <w:p w14:paraId="63712E7E" w14:textId="7FD3C047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420CC">
              <w:t xml:space="preserve">Zagadnienie programowania liniowego. </w:t>
            </w:r>
            <w:r w:rsidRPr="005420CC">
              <w:rPr>
                <w:b/>
              </w:rPr>
              <w:t>[Wspomaganie decyzji inżynierskich]</w:t>
            </w:r>
          </w:p>
        </w:tc>
      </w:tr>
      <w:tr w:rsidR="005D01AC" w:rsidRPr="005420CC" w14:paraId="63712E82" w14:textId="77777777" w:rsidTr="00585764">
        <w:tc>
          <w:tcPr>
            <w:tcW w:w="534" w:type="dxa"/>
            <w:vAlign w:val="center"/>
          </w:tcPr>
          <w:p w14:paraId="63712E80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39</w:t>
            </w:r>
          </w:p>
        </w:tc>
        <w:tc>
          <w:tcPr>
            <w:tcW w:w="9922" w:type="dxa"/>
          </w:tcPr>
          <w:p w14:paraId="63712E81" w14:textId="79845A67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420CC">
              <w:t xml:space="preserve">Programowanie sieciowe. </w:t>
            </w:r>
            <w:r w:rsidRPr="005420CC">
              <w:rPr>
                <w:b/>
              </w:rPr>
              <w:t>[Wspomaganie decyzji inżynierskich]</w:t>
            </w:r>
          </w:p>
        </w:tc>
      </w:tr>
      <w:tr w:rsidR="005D01AC" w:rsidRPr="005420CC" w14:paraId="63712E85" w14:textId="77777777" w:rsidTr="00585764">
        <w:tc>
          <w:tcPr>
            <w:tcW w:w="534" w:type="dxa"/>
            <w:vAlign w:val="center"/>
          </w:tcPr>
          <w:p w14:paraId="63712E83" w14:textId="77777777" w:rsidR="005D01AC" w:rsidRPr="005420CC" w:rsidRDefault="005D01AC" w:rsidP="005D01AC">
            <w:pPr>
              <w:pStyle w:val="NoSpacing"/>
              <w:jc w:val="center"/>
            </w:pPr>
            <w:r w:rsidRPr="005420CC">
              <w:t>40</w:t>
            </w:r>
          </w:p>
        </w:tc>
        <w:tc>
          <w:tcPr>
            <w:tcW w:w="9922" w:type="dxa"/>
          </w:tcPr>
          <w:p w14:paraId="63712E84" w14:textId="1FF1D498" w:rsidR="005D01AC" w:rsidRPr="005420CC" w:rsidRDefault="005D01AC" w:rsidP="005D01AC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D01AC">
              <w:t>Metoda ścieżki krytycznej</w:t>
            </w:r>
            <w:r>
              <w:t xml:space="preserve">. </w:t>
            </w:r>
            <w:r w:rsidRPr="005420CC">
              <w:rPr>
                <w:b/>
              </w:rPr>
              <w:t>[Wspomaganie decyzji inżynierskich]</w:t>
            </w:r>
          </w:p>
        </w:tc>
      </w:tr>
    </w:tbl>
    <w:p w14:paraId="63712EA4" w14:textId="77777777" w:rsidR="0078258F" w:rsidRPr="00092AEB" w:rsidRDefault="0078258F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sectPr w:rsidR="0078258F" w:rsidRPr="00092AEB" w:rsidSect="00A42EBC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12EA7" w14:textId="77777777" w:rsidR="00934F1E" w:rsidRDefault="00934F1E">
      <w:pPr>
        <w:spacing w:after="0" w:line="240" w:lineRule="auto"/>
      </w:pPr>
      <w:r>
        <w:separator/>
      </w:r>
    </w:p>
  </w:endnote>
  <w:endnote w:type="continuationSeparator" w:id="0">
    <w:p w14:paraId="63712EA8" w14:textId="77777777" w:rsidR="00934F1E" w:rsidRDefault="0093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2EA5" w14:textId="77777777" w:rsidR="00934F1E" w:rsidRDefault="00934F1E">
      <w:pPr>
        <w:spacing w:after="0" w:line="240" w:lineRule="auto"/>
      </w:pPr>
      <w:r>
        <w:separator/>
      </w:r>
    </w:p>
  </w:footnote>
  <w:footnote w:type="continuationSeparator" w:id="0">
    <w:p w14:paraId="63712EA6" w14:textId="77777777" w:rsidR="00934F1E" w:rsidRDefault="0093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2EA9" w14:textId="77777777" w:rsidR="0078258F" w:rsidRPr="000A701F" w:rsidRDefault="000A701F" w:rsidP="000A701F">
    <w:pPr>
      <w:pStyle w:val="Header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58F"/>
    <w:rsid w:val="00074B9C"/>
    <w:rsid w:val="00092AEB"/>
    <w:rsid w:val="000A701F"/>
    <w:rsid w:val="001246A6"/>
    <w:rsid w:val="0015735E"/>
    <w:rsid w:val="001717C8"/>
    <w:rsid w:val="00190659"/>
    <w:rsid w:val="001C1738"/>
    <w:rsid w:val="002E18C5"/>
    <w:rsid w:val="00322EFA"/>
    <w:rsid w:val="00441E1A"/>
    <w:rsid w:val="0044791C"/>
    <w:rsid w:val="004723E2"/>
    <w:rsid w:val="004B6A36"/>
    <w:rsid w:val="004E7211"/>
    <w:rsid w:val="004F4FC5"/>
    <w:rsid w:val="005420CC"/>
    <w:rsid w:val="00546573"/>
    <w:rsid w:val="00585764"/>
    <w:rsid w:val="00587212"/>
    <w:rsid w:val="005A3745"/>
    <w:rsid w:val="005A5A3B"/>
    <w:rsid w:val="005D01AC"/>
    <w:rsid w:val="00616D9F"/>
    <w:rsid w:val="00642F8F"/>
    <w:rsid w:val="00647C65"/>
    <w:rsid w:val="007317E9"/>
    <w:rsid w:val="00741FA7"/>
    <w:rsid w:val="00765CED"/>
    <w:rsid w:val="0078258F"/>
    <w:rsid w:val="007A1F09"/>
    <w:rsid w:val="007B6086"/>
    <w:rsid w:val="00820744"/>
    <w:rsid w:val="00825C8A"/>
    <w:rsid w:val="00923116"/>
    <w:rsid w:val="00934F1E"/>
    <w:rsid w:val="009764CE"/>
    <w:rsid w:val="009C2E05"/>
    <w:rsid w:val="00A42EBC"/>
    <w:rsid w:val="00A512FE"/>
    <w:rsid w:val="00AB3D10"/>
    <w:rsid w:val="00AB7F04"/>
    <w:rsid w:val="00AD2BC5"/>
    <w:rsid w:val="00AE5D4D"/>
    <w:rsid w:val="00B21B41"/>
    <w:rsid w:val="00B65ED2"/>
    <w:rsid w:val="00C9766A"/>
    <w:rsid w:val="00CA4F20"/>
    <w:rsid w:val="00CB4B7E"/>
    <w:rsid w:val="00CC1FC4"/>
    <w:rsid w:val="00CE1C98"/>
    <w:rsid w:val="00CE4F0D"/>
    <w:rsid w:val="00D0695C"/>
    <w:rsid w:val="00D17934"/>
    <w:rsid w:val="00DA4521"/>
    <w:rsid w:val="00DF3F37"/>
    <w:rsid w:val="00DF64BA"/>
    <w:rsid w:val="00E044BE"/>
    <w:rsid w:val="00E05A0E"/>
    <w:rsid w:val="00E325A4"/>
    <w:rsid w:val="00E57597"/>
    <w:rsid w:val="00E77F9A"/>
    <w:rsid w:val="00E860B1"/>
    <w:rsid w:val="00E8655E"/>
    <w:rsid w:val="00EB4540"/>
    <w:rsid w:val="00F10DE4"/>
    <w:rsid w:val="00F34B1E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2E07"/>
  <w15:docId w15:val="{9040187F-C833-4758-95F1-EC9A890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C300D"/>
  </w:style>
  <w:style w:type="character" w:customStyle="1" w:styleId="FooterChar">
    <w:name w:val="Footer Char"/>
    <w:basedOn w:val="DefaultParagraphFont"/>
    <w:link w:val="Footer"/>
    <w:uiPriority w:val="99"/>
    <w:qFormat/>
    <w:rsid w:val="00BC300D"/>
  </w:style>
  <w:style w:type="paragraph" w:styleId="Header">
    <w:name w:val="header"/>
    <w:basedOn w:val="Normal"/>
    <w:next w:val="BodyText"/>
    <w:link w:val="HeaderChar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A42EBC"/>
    <w:pPr>
      <w:spacing w:after="140" w:line="288" w:lineRule="auto"/>
    </w:pPr>
  </w:style>
  <w:style w:type="paragraph" w:styleId="List">
    <w:name w:val="List"/>
    <w:basedOn w:val="BodyText"/>
    <w:rsid w:val="00A42EBC"/>
    <w:rPr>
      <w:rFonts w:cs="Arial"/>
    </w:rPr>
  </w:style>
  <w:style w:type="paragraph" w:styleId="Caption">
    <w:name w:val="caption"/>
    <w:basedOn w:val="Normal"/>
    <w:qFormat/>
    <w:rsid w:val="00A42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A42EBC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qFormat/>
    <w:rsid w:val="00A42EBC"/>
    <w:pPr>
      <w:spacing w:after="160"/>
      <w:ind w:left="720"/>
      <w:contextualSpacing/>
    </w:pPr>
  </w:style>
  <w:style w:type="table" w:styleId="TableGrid">
    <w:name w:val="Table Grid"/>
    <w:basedOn w:val="TableNormal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7F04"/>
  </w:style>
  <w:style w:type="paragraph" w:styleId="NormalWeb">
    <w:name w:val="Normal (Web)"/>
    <w:basedOn w:val="Normal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WW8Num1z0">
    <w:name w:val="WW8Num1z0"/>
    <w:rsid w:val="00616D9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Robert Bączyk</cp:lastModifiedBy>
  <cp:revision>7</cp:revision>
  <dcterms:created xsi:type="dcterms:W3CDTF">2021-01-08T14:42:00Z</dcterms:created>
  <dcterms:modified xsi:type="dcterms:W3CDTF">2021-01-18T22:18:00Z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